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ДОВЕРЕННОСТЬ НА ПОЛУЧЕНИЕ</w:t>
        <w:br/>
        <w:t>ДОКУМЕНТОВ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полномочий для подачи, запроса и получения конкретных документов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Стороны, документы и цель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Доверитель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Организация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[конкретный орган, архив, учреждение или сервисный центр]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Документ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[точное название, номер записи/дела и период]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Цель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[для чего документ будет использован]</w:t>
            </w:r>
          </w:p>
        </w:tc>
      </w:tr>
    </w:tbl>
    <w:p>
      <w:pPr>
        <w:pStyle w:val="Heading2"/>
      </w:pPr>
      <w:r>
        <w:t>2. Запрос и подача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заявление на выдачу, повторную выдачу или восстановление указанного документа.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Представить подтверждающие документы и устранить формальные недостатки заявления.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Заказать архивную справку, выписку, дубликат или заверенную копию в точно указанном объеме.</w:t>
            </w:r>
          </w:p>
        </w:tc>
      </w:tr>
    </w:tbl>
    <w:p>
      <w:pPr>
        <w:pStyle w:val="Heading2"/>
      </w:pPr>
      <w:r>
        <w:t>3. Получение и завершение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готовый документ, решение или мотивированный отказ.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Оплатить только официальные сборы и получить подтверждение оплаты.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жалобу на техническую ошибку или задержку — в пределах: [указать].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Передать документ на перевод, удостоверение или апостиль только если этот пункт выбран отдельно.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Перечень документов должен быть закрытым и понятным. Получение удостоверений личности, денег, банковских карт или документов третьих лиц не предполагается без отдельного прямого полномочия.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 даты / на период / до выполнения конкретного поручения]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Передоверие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[запрещено / разрешено только в указанном объеме]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 доверителя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[заполняется уполномоченным лицом, если требуется]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Документов — образец</dc:title>
  <dc:subject>Конструктор полномочий для подачи, запроса и получения конкретных документов</dc:subject>
  <dc:creator/>
  <cp:keywords>Доверенности,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